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C88E" w14:textId="77777777" w:rsidR="00934E9A" w:rsidRDefault="00A52E60">
      <w:pPr>
        <w:pStyle w:val="Heading1"/>
      </w:pPr>
      <w:sdt>
        <w:sdtPr>
          <w:alias w:val="Enter organization name:"/>
          <w:tag w:val=""/>
          <w:id w:val="1410501846"/>
          <w:placeholder>
            <w:docPart w:val="3BFF9ADE774241C19C1C6F837CC7B0BA"/>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CD542E">
            <w:t>CCR Committee</w:t>
          </w:r>
          <w:r w:rsidR="00B8459D">
            <w:t xml:space="preserve"> - TPHOA</w:t>
          </w:r>
        </w:sdtContent>
      </w:sdt>
    </w:p>
    <w:p w14:paraId="6BC0B711" w14:textId="77777777" w:rsidR="00934E9A" w:rsidRDefault="00A52E60">
      <w:pPr>
        <w:pStyle w:val="Heading2"/>
      </w:pPr>
      <w:sdt>
        <w:sdtPr>
          <w:alias w:val="Meeting minutes:"/>
          <w:tag w:val="Meeting minutes:"/>
          <w:id w:val="-953250788"/>
          <w:placeholder>
            <w:docPart w:val="14883AE2E3FB49C58A04DA5BEA3EBC1E"/>
          </w:placeholder>
          <w:temporary/>
          <w:showingPlcHdr/>
          <w15:appearance w15:val="hidden"/>
        </w:sdtPr>
        <w:sdtEndPr/>
        <w:sdtContent>
          <w:r w:rsidR="006B1778">
            <w:t>Meeting Minutes</w:t>
          </w:r>
        </w:sdtContent>
      </w:sdt>
    </w:p>
    <w:p w14:paraId="5B3BEBF4" w14:textId="77777777" w:rsidR="00934E9A" w:rsidRDefault="00A52E60">
      <w:pPr>
        <w:pStyle w:val="Date"/>
      </w:pPr>
      <w:sdt>
        <w:sdtPr>
          <w:alias w:val="Enter date of meeting:"/>
          <w:tag w:val=""/>
          <w:id w:val="373818028"/>
          <w:placeholder>
            <w:docPart w:val="26D789CD66F54029B82B4BAFA690954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t>November 2022</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5C3BE82C" w14:textId="77777777" w:rsidTr="00CB4FBB">
        <w:sdt>
          <w:sdtPr>
            <w:alias w:val="Present:"/>
            <w:tag w:val="Present:"/>
            <w:id w:val="1219014275"/>
            <w:placeholder>
              <w:docPart w:val="9AEEA5E0DB8442E99FA4A3874EFB2CDD"/>
            </w:placeholder>
            <w:temporary/>
            <w:showingPlcHdr/>
            <w15:appearance w15:val="hidden"/>
          </w:sdtPr>
          <w:sdtEndPr/>
          <w:sdtContent>
            <w:tc>
              <w:tcPr>
                <w:tcW w:w="2070" w:type="dxa"/>
              </w:tcPr>
              <w:p w14:paraId="24D7D552" w14:textId="77777777" w:rsidR="00934E9A" w:rsidRDefault="006B1778">
                <w:pPr>
                  <w:pStyle w:val="NoSpacing"/>
                </w:pPr>
                <w:r>
                  <w:t>Present:</w:t>
                </w:r>
              </w:p>
            </w:tc>
          </w:sdtContent>
        </w:sdt>
        <w:tc>
          <w:tcPr>
            <w:tcW w:w="7290" w:type="dxa"/>
          </w:tcPr>
          <w:p w14:paraId="071F70ED" w14:textId="77777777" w:rsidR="00934E9A" w:rsidRDefault="00CD542E">
            <w:pPr>
              <w:pStyle w:val="NoSpacing"/>
            </w:pPr>
            <w:r>
              <w:t xml:space="preserve">Kathleen Ferrell, Lisa Deveau, Hugh </w:t>
            </w:r>
            <w:proofErr w:type="spellStart"/>
            <w:r>
              <w:t>Neenan</w:t>
            </w:r>
            <w:proofErr w:type="spellEnd"/>
            <w:r>
              <w:t>, Rae McInnis, Randy Godfrey</w:t>
            </w:r>
            <w:r w:rsidR="00C262BC">
              <w:t xml:space="preserve">, Pete </w:t>
            </w:r>
            <w:proofErr w:type="spellStart"/>
            <w:r w:rsidR="00C262BC">
              <w:t>Veneziano</w:t>
            </w:r>
            <w:proofErr w:type="spellEnd"/>
          </w:p>
        </w:tc>
      </w:tr>
      <w:tr w:rsidR="00934E9A" w14:paraId="4CCF1B18" w14:textId="77777777" w:rsidTr="00CB4FBB">
        <w:sdt>
          <w:sdtPr>
            <w:alias w:val="Next meeting:"/>
            <w:tag w:val="Next meeting:"/>
            <w:id w:val="1579632615"/>
            <w:placeholder>
              <w:docPart w:val="50B3F103EC7145BF915BDBE9FD22165E"/>
            </w:placeholder>
            <w:temporary/>
            <w:showingPlcHdr/>
            <w15:appearance w15:val="hidden"/>
          </w:sdtPr>
          <w:sdtEndPr/>
          <w:sdtContent>
            <w:tc>
              <w:tcPr>
                <w:tcW w:w="2070" w:type="dxa"/>
              </w:tcPr>
              <w:p w14:paraId="0146C30B" w14:textId="77777777" w:rsidR="00934E9A" w:rsidRDefault="006B1778">
                <w:pPr>
                  <w:pStyle w:val="NoSpacing"/>
                </w:pPr>
                <w:r>
                  <w:t>Next meeting:</w:t>
                </w:r>
              </w:p>
            </w:tc>
          </w:sdtContent>
        </w:sdt>
        <w:tc>
          <w:tcPr>
            <w:tcW w:w="7290" w:type="dxa"/>
          </w:tcPr>
          <w:p w14:paraId="12B5356C" w14:textId="77777777" w:rsidR="00934E9A" w:rsidRDefault="00CD542E">
            <w:pPr>
              <w:pStyle w:val="NoSpacing"/>
            </w:pPr>
            <w:r>
              <w:t xml:space="preserve">Tuesday, </w:t>
            </w:r>
            <w:r w:rsidR="00C262BC">
              <w:t>22</w:t>
            </w:r>
            <w:r w:rsidR="00D63B8D">
              <w:t xml:space="preserve"> Nov</w:t>
            </w:r>
            <w:r>
              <w:t xml:space="preserve"> 2022</w:t>
            </w:r>
            <w:r w:rsidR="0034332A">
              <w:t xml:space="preserve">, </w:t>
            </w:r>
            <w:r w:rsidR="00D20F10">
              <w:t>4</w:t>
            </w:r>
            <w:r>
              <w:t>:</w:t>
            </w:r>
            <w:r w:rsidR="00D20F10">
              <w:t>30p</w:t>
            </w:r>
            <w:r>
              <w:t>m</w:t>
            </w:r>
            <w:r w:rsidR="0034332A">
              <w:t xml:space="preserve">, </w:t>
            </w:r>
            <w:r>
              <w:t>Tartan Pines Clubhouse</w:t>
            </w:r>
          </w:p>
        </w:tc>
      </w:tr>
    </w:tbl>
    <w:p w14:paraId="404F492A" w14:textId="77777777" w:rsidR="00934E9A" w:rsidRDefault="00A52E60">
      <w:pPr>
        <w:pStyle w:val="ListNumber"/>
      </w:pPr>
      <w:sdt>
        <w:sdtPr>
          <w:alias w:val="Announcements:"/>
          <w:tag w:val="Announcements:"/>
          <w:id w:val="-1296670475"/>
          <w:placeholder>
            <w:docPart w:val="DA417B24617C4FC6AC1ED28EA04FAF69"/>
          </w:placeholder>
          <w:temporary/>
          <w:showingPlcHdr/>
          <w15:appearance w15:val="hidden"/>
        </w:sdtPr>
        <w:sdtEndPr/>
        <w:sdtContent>
          <w:r w:rsidR="006B1778">
            <w:t>Announcements</w:t>
          </w:r>
        </w:sdtContent>
      </w:sdt>
    </w:p>
    <w:p w14:paraId="3CB69F88" w14:textId="77777777" w:rsidR="00B8459D" w:rsidRDefault="00D20F10">
      <w:pPr>
        <w:pStyle w:val="NormalIndent"/>
      </w:pPr>
      <w:r>
        <w:t>Call</w:t>
      </w:r>
      <w:r w:rsidR="00B8459D">
        <w:t xml:space="preserve"> to order at</w:t>
      </w:r>
      <w:r w:rsidR="00D63B8D">
        <w:t xml:space="preserve"> 4:</w:t>
      </w:r>
      <w:r w:rsidR="00C262BC">
        <w:t>27</w:t>
      </w:r>
      <w:r w:rsidR="00B8459D">
        <w:t>pm</w:t>
      </w:r>
      <w:r>
        <w:t xml:space="preserve"> by Kathleen Ferrell</w:t>
      </w:r>
    </w:p>
    <w:p w14:paraId="451304FD" w14:textId="77777777" w:rsidR="00C262BC" w:rsidRDefault="00C262BC">
      <w:pPr>
        <w:pStyle w:val="NormalIndent"/>
      </w:pPr>
      <w:r>
        <w:t>Kathleen welcomed everyone, and noted that we had left off on page 26 at the end of the last meeting. She indicated that in order to expedite this process, committee members should preview the sections to help with getting more done in a shorter period of time. In addition, we will review the entire Article, decide any amendments or changes in each section, then complete a motion for the entire Article at the end of the Article.</w:t>
      </w:r>
    </w:p>
    <w:p w14:paraId="05B33CEC" w14:textId="77777777" w:rsidR="00934E9A" w:rsidRDefault="00A52E60">
      <w:pPr>
        <w:pStyle w:val="ListNumber"/>
      </w:pPr>
      <w:sdt>
        <w:sdtPr>
          <w:alias w:val="Discussion:"/>
          <w:tag w:val="Discussion:"/>
          <w:id w:val="1971398252"/>
          <w:placeholder>
            <w:docPart w:val="AC4D30A4EB614124B0EA7D71D401075F"/>
          </w:placeholder>
          <w:temporary/>
          <w:showingPlcHdr/>
          <w15:appearance w15:val="hidden"/>
        </w:sdtPr>
        <w:sdtEndPr/>
        <w:sdtContent>
          <w:r w:rsidR="006A2514">
            <w:t>Discussion</w:t>
          </w:r>
        </w:sdtContent>
      </w:sdt>
    </w:p>
    <w:p w14:paraId="4834E980" w14:textId="77777777" w:rsidR="00C262BC" w:rsidRDefault="00C262BC" w:rsidP="00C262BC">
      <w:pPr>
        <w:pStyle w:val="NormalIndent"/>
        <w:numPr>
          <w:ilvl w:val="0"/>
          <w:numId w:val="11"/>
        </w:numPr>
      </w:pPr>
      <w:r>
        <w:t>Article VII: Membership. Section I: revert to original language.</w:t>
      </w:r>
    </w:p>
    <w:p w14:paraId="30EE9D15" w14:textId="77777777" w:rsidR="00C262BC" w:rsidRDefault="00C262BC" w:rsidP="00C262BC">
      <w:pPr>
        <w:pStyle w:val="NormalIndent"/>
        <w:numPr>
          <w:ilvl w:val="0"/>
          <w:numId w:val="12"/>
        </w:numPr>
      </w:pPr>
      <w:r>
        <w:t>Section 2: voting rights- leave in CCR, add amendment to read: Since the definitions of CLASS A or CLASS B are obsolete, strike entirety of Section 2</w:t>
      </w:r>
    </w:p>
    <w:p w14:paraId="4D0CF057" w14:textId="77777777" w:rsidR="00C262BC" w:rsidRDefault="00C262BC" w:rsidP="00C262BC">
      <w:pPr>
        <w:pStyle w:val="NormalIndent"/>
        <w:numPr>
          <w:ilvl w:val="0"/>
          <w:numId w:val="12"/>
        </w:numPr>
      </w:pPr>
      <w:r>
        <w:t>1</w:t>
      </w:r>
      <w:r w:rsidRPr="00C262BC">
        <w:rPr>
          <w:vertAlign w:val="superscript"/>
        </w:rPr>
        <w:t>st</w:t>
      </w:r>
      <w:r>
        <w:t>- Rae, 2</w:t>
      </w:r>
      <w:r w:rsidRPr="00C262BC">
        <w:rPr>
          <w:vertAlign w:val="superscript"/>
        </w:rPr>
        <w:t>nd</w:t>
      </w:r>
      <w:r>
        <w:t xml:space="preserve"> Pete. No further discussion. Unanimous decision.</w:t>
      </w:r>
    </w:p>
    <w:p w14:paraId="046D1EEA" w14:textId="77777777" w:rsidR="00C262BC" w:rsidRDefault="00C262BC" w:rsidP="00C262BC">
      <w:pPr>
        <w:pStyle w:val="NormalIndent"/>
        <w:numPr>
          <w:ilvl w:val="0"/>
          <w:numId w:val="11"/>
        </w:numPr>
      </w:pPr>
      <w:r>
        <w:t>Article VIII: Maintenance: Section 1- Retain original language throughout.</w:t>
      </w:r>
    </w:p>
    <w:p w14:paraId="69479A4C" w14:textId="77777777" w:rsidR="00C262BC" w:rsidRDefault="00C262BC" w:rsidP="00C262BC">
      <w:pPr>
        <w:pStyle w:val="NormalIndent"/>
        <w:numPr>
          <w:ilvl w:val="0"/>
          <w:numId w:val="12"/>
        </w:numPr>
      </w:pPr>
      <w:r>
        <w:t>Section 2- no changes</w:t>
      </w:r>
    </w:p>
    <w:p w14:paraId="7AF744A6" w14:textId="77777777" w:rsidR="00CB7662" w:rsidRDefault="00CB7662" w:rsidP="00C262BC">
      <w:pPr>
        <w:pStyle w:val="NormalIndent"/>
        <w:numPr>
          <w:ilvl w:val="0"/>
          <w:numId w:val="12"/>
        </w:numPr>
      </w:pPr>
      <w:r>
        <w:t>1</w:t>
      </w:r>
      <w:r w:rsidRPr="00CB7662">
        <w:rPr>
          <w:vertAlign w:val="superscript"/>
        </w:rPr>
        <w:t>st</w:t>
      </w:r>
      <w:r>
        <w:t xml:space="preserve"> Rae, 2</w:t>
      </w:r>
      <w:r w:rsidRPr="00CB7662">
        <w:rPr>
          <w:vertAlign w:val="superscript"/>
        </w:rPr>
        <w:t>nd</w:t>
      </w:r>
      <w:r>
        <w:t xml:space="preserve"> Pete. No further discussion. Unanimous decision.</w:t>
      </w:r>
    </w:p>
    <w:p w14:paraId="7B119BD9" w14:textId="77777777" w:rsidR="00C262BC" w:rsidRDefault="00C262BC" w:rsidP="00C262BC">
      <w:pPr>
        <w:pStyle w:val="NormalIndent"/>
        <w:numPr>
          <w:ilvl w:val="0"/>
          <w:numId w:val="11"/>
        </w:numPr>
      </w:pPr>
      <w:r>
        <w:t>Article VIIII: Section 1- keep original language. A simple majority is not well-defined. Needs to stay at 66%</w:t>
      </w:r>
    </w:p>
    <w:p w14:paraId="6D94C44C" w14:textId="77777777" w:rsidR="00C262BC" w:rsidRDefault="00C262BC" w:rsidP="00C262BC">
      <w:pPr>
        <w:pStyle w:val="NormalIndent"/>
        <w:numPr>
          <w:ilvl w:val="0"/>
          <w:numId w:val="12"/>
        </w:numPr>
      </w:pPr>
      <w:r>
        <w:t xml:space="preserve">Section 2- merely defines the types of assessments. No changes. </w:t>
      </w:r>
    </w:p>
    <w:p w14:paraId="7F3B8A2C" w14:textId="77777777" w:rsidR="00C262BC" w:rsidRDefault="00C262BC" w:rsidP="00C262BC">
      <w:pPr>
        <w:pStyle w:val="NormalIndent"/>
        <w:numPr>
          <w:ilvl w:val="0"/>
          <w:numId w:val="12"/>
        </w:numPr>
      </w:pPr>
      <w:r>
        <w:t>Any amendments concerning Class B memberships throughout the document should also be considered obsolete.</w:t>
      </w:r>
    </w:p>
    <w:p w14:paraId="2A30AFD9" w14:textId="77777777" w:rsidR="00C262BC" w:rsidRDefault="00C262BC" w:rsidP="00C262BC">
      <w:pPr>
        <w:pStyle w:val="NormalIndent"/>
        <w:numPr>
          <w:ilvl w:val="0"/>
          <w:numId w:val="12"/>
        </w:numPr>
      </w:pPr>
      <w:r>
        <w:t>Section 3- Assessments. Fiscal year is 31 Dec. Reduce for disapproving budge from 75%, as we may never get 75%. Amend to read 2/3 instead of 75%.</w:t>
      </w:r>
    </w:p>
    <w:p w14:paraId="28D6E708" w14:textId="77777777" w:rsidR="00C262BC" w:rsidRDefault="00C262BC" w:rsidP="00C262BC">
      <w:pPr>
        <w:pStyle w:val="NormalIndent"/>
        <w:numPr>
          <w:ilvl w:val="0"/>
          <w:numId w:val="12"/>
        </w:numPr>
      </w:pPr>
      <w:r>
        <w:t>Sectio</w:t>
      </w:r>
      <w:r w:rsidR="00CB7662">
        <w:t>ns 4 and 5- restore original</w:t>
      </w:r>
    </w:p>
    <w:p w14:paraId="5769F785" w14:textId="77777777" w:rsidR="00CB7662" w:rsidRDefault="00CB7662" w:rsidP="00C262BC">
      <w:pPr>
        <w:pStyle w:val="NormalIndent"/>
        <w:numPr>
          <w:ilvl w:val="0"/>
          <w:numId w:val="12"/>
        </w:numPr>
      </w:pPr>
      <w:r>
        <w:t>Section 6- Class B covered under new amendment.</w:t>
      </w:r>
    </w:p>
    <w:p w14:paraId="17498C73" w14:textId="77777777" w:rsidR="00CB7662" w:rsidRDefault="00CB7662" w:rsidP="00C262BC">
      <w:pPr>
        <w:pStyle w:val="NormalIndent"/>
        <w:numPr>
          <w:ilvl w:val="0"/>
          <w:numId w:val="12"/>
        </w:numPr>
      </w:pPr>
      <w:r>
        <w:t>Sections 7-10- restore to original</w:t>
      </w:r>
    </w:p>
    <w:p w14:paraId="7B9DD72A" w14:textId="77777777" w:rsidR="00CB7662" w:rsidRDefault="00CB7662" w:rsidP="00C262BC">
      <w:pPr>
        <w:pStyle w:val="NormalIndent"/>
        <w:numPr>
          <w:ilvl w:val="0"/>
          <w:numId w:val="12"/>
        </w:numPr>
      </w:pPr>
      <w:r>
        <w:lastRenderedPageBreak/>
        <w:t>Section 11- if it is left out we have no guidelines for future needs. Revert to original.</w:t>
      </w:r>
    </w:p>
    <w:p w14:paraId="715459B8" w14:textId="77777777" w:rsidR="00CB7662" w:rsidRDefault="00CB7662" w:rsidP="00CB7662">
      <w:pPr>
        <w:pStyle w:val="NormalIndent"/>
        <w:numPr>
          <w:ilvl w:val="0"/>
          <w:numId w:val="12"/>
        </w:numPr>
      </w:pPr>
      <w:r>
        <w:t>1</w:t>
      </w:r>
      <w:r w:rsidRPr="00CB7662">
        <w:rPr>
          <w:vertAlign w:val="superscript"/>
        </w:rPr>
        <w:t>st</w:t>
      </w:r>
      <w:r>
        <w:t xml:space="preserve"> Lisa, 2</w:t>
      </w:r>
      <w:r w:rsidRPr="00CB7662">
        <w:rPr>
          <w:vertAlign w:val="superscript"/>
        </w:rPr>
        <w:t>nd</w:t>
      </w:r>
      <w:r>
        <w:t xml:space="preserve"> Randy. No further discussion. Unanimous decision.</w:t>
      </w:r>
    </w:p>
    <w:p w14:paraId="4C02E499" w14:textId="77777777" w:rsidR="00CB7662" w:rsidRDefault="00CB7662" w:rsidP="00CB7662">
      <w:pPr>
        <w:pStyle w:val="NormalIndent"/>
        <w:numPr>
          <w:ilvl w:val="0"/>
          <w:numId w:val="11"/>
        </w:numPr>
      </w:pPr>
      <w:r>
        <w:t>Article X: Mortgagee Provisions</w:t>
      </w:r>
    </w:p>
    <w:p w14:paraId="2608AC0F" w14:textId="77777777" w:rsidR="00CB7662" w:rsidRDefault="00CB7662" w:rsidP="00CB7662">
      <w:pPr>
        <w:pStyle w:val="NormalIndent"/>
        <w:numPr>
          <w:ilvl w:val="0"/>
          <w:numId w:val="12"/>
        </w:numPr>
      </w:pPr>
      <w:r>
        <w:t>Section 1- amend to change to Mortgagee Provisions</w:t>
      </w:r>
    </w:p>
    <w:p w14:paraId="35BD7332" w14:textId="77777777" w:rsidR="00CB7662" w:rsidRDefault="00CB7662" w:rsidP="00CB7662">
      <w:pPr>
        <w:pStyle w:val="NormalIndent"/>
        <w:numPr>
          <w:ilvl w:val="0"/>
          <w:numId w:val="12"/>
        </w:numPr>
      </w:pPr>
      <w:r>
        <w:t>Sections 2-6- No changes</w:t>
      </w:r>
    </w:p>
    <w:p w14:paraId="3FF92466" w14:textId="77777777" w:rsidR="00CB7662" w:rsidRDefault="00CB7662" w:rsidP="00CB7662">
      <w:pPr>
        <w:pStyle w:val="NormalIndent"/>
        <w:numPr>
          <w:ilvl w:val="0"/>
          <w:numId w:val="12"/>
        </w:numPr>
      </w:pPr>
      <w:r>
        <w:t>Section 7- Revert to original to make sure it reads as Article X</w:t>
      </w:r>
    </w:p>
    <w:p w14:paraId="53F631B9" w14:textId="77777777" w:rsidR="00CB7662" w:rsidRDefault="00CB7662" w:rsidP="00CB7662">
      <w:pPr>
        <w:pStyle w:val="NormalIndent"/>
        <w:numPr>
          <w:ilvl w:val="0"/>
          <w:numId w:val="12"/>
        </w:numPr>
      </w:pPr>
      <w:r>
        <w:t>1</w:t>
      </w:r>
      <w:r w:rsidRPr="00CB7662">
        <w:rPr>
          <w:vertAlign w:val="superscript"/>
        </w:rPr>
        <w:t>st</w:t>
      </w:r>
      <w:r>
        <w:t xml:space="preserve"> Randy, 2</w:t>
      </w:r>
      <w:r w:rsidRPr="00CB7662">
        <w:rPr>
          <w:vertAlign w:val="superscript"/>
        </w:rPr>
        <w:t>nd</w:t>
      </w:r>
      <w:r>
        <w:t xml:space="preserve"> Pete</w:t>
      </w:r>
    </w:p>
    <w:p w14:paraId="26DE69CA" w14:textId="77777777" w:rsidR="00CB7662" w:rsidRDefault="00CB7662" w:rsidP="00CB7662">
      <w:pPr>
        <w:pStyle w:val="NormalIndent"/>
        <w:numPr>
          <w:ilvl w:val="0"/>
          <w:numId w:val="11"/>
        </w:numPr>
      </w:pPr>
      <w:r>
        <w:t>Opened discussion that we will have one comprehensive amendment under the definitions to change any 67% numerical value for voting/members purposes to read two-thirds. We will revisit the definitions.</w:t>
      </w:r>
    </w:p>
    <w:p w14:paraId="3D8D2D38" w14:textId="77777777" w:rsidR="00CB7662" w:rsidRDefault="00CB7662" w:rsidP="00CB7662">
      <w:pPr>
        <w:pStyle w:val="NormalIndent"/>
        <w:numPr>
          <w:ilvl w:val="0"/>
          <w:numId w:val="11"/>
        </w:numPr>
      </w:pPr>
      <w:r>
        <w:t>Article XI: Association Insurance</w:t>
      </w:r>
    </w:p>
    <w:p w14:paraId="6C0C9814" w14:textId="77777777" w:rsidR="00CB7662" w:rsidRDefault="00CB7662" w:rsidP="00CB7662">
      <w:pPr>
        <w:pStyle w:val="NormalIndent"/>
        <w:numPr>
          <w:ilvl w:val="0"/>
          <w:numId w:val="12"/>
        </w:numPr>
      </w:pPr>
      <w:r>
        <w:t xml:space="preserve">Section 1- Assessment of insurance premiums of neighborhoods and common areas of responsibility revert to original. </w:t>
      </w:r>
    </w:p>
    <w:p w14:paraId="3A333632" w14:textId="77777777" w:rsidR="00CB7662" w:rsidRDefault="00CB7662" w:rsidP="00CB7662">
      <w:pPr>
        <w:pStyle w:val="NormalIndent"/>
        <w:numPr>
          <w:ilvl w:val="0"/>
          <w:numId w:val="12"/>
        </w:numPr>
      </w:pPr>
      <w:r>
        <w:t>Revert all sections in this article back to original. This committee agrees that both the board nor this committee hold the competencies to make any determinations and/or changes to this section. At this time, it needs to align with the rest of the CCR.</w:t>
      </w:r>
    </w:p>
    <w:p w14:paraId="59B2EA9D" w14:textId="77777777" w:rsidR="00CB7662" w:rsidRDefault="00CB7662" w:rsidP="00CB7662">
      <w:pPr>
        <w:pStyle w:val="NormalIndent"/>
        <w:numPr>
          <w:ilvl w:val="0"/>
          <w:numId w:val="12"/>
        </w:numPr>
      </w:pPr>
      <w:r>
        <w:t>Section 3- amend 75% to read two-thirds of homeowners.</w:t>
      </w:r>
    </w:p>
    <w:p w14:paraId="3FDF69B1" w14:textId="77777777" w:rsidR="00CB7662" w:rsidRDefault="00CB7662" w:rsidP="00CB7662">
      <w:pPr>
        <w:pStyle w:val="NormalIndent"/>
        <w:numPr>
          <w:ilvl w:val="0"/>
          <w:numId w:val="12"/>
        </w:numPr>
      </w:pPr>
      <w:r>
        <w:t>1</w:t>
      </w:r>
      <w:r w:rsidRPr="00CB7662">
        <w:rPr>
          <w:vertAlign w:val="superscript"/>
        </w:rPr>
        <w:t>st</w:t>
      </w:r>
      <w:r>
        <w:t xml:space="preserve"> Lisa, 2</w:t>
      </w:r>
      <w:r w:rsidRPr="00CB7662">
        <w:rPr>
          <w:vertAlign w:val="superscript"/>
        </w:rPr>
        <w:t>nd</w:t>
      </w:r>
      <w:r>
        <w:t xml:space="preserve"> Hugh</w:t>
      </w:r>
    </w:p>
    <w:p w14:paraId="78E69146" w14:textId="77777777" w:rsidR="00CB7662" w:rsidRDefault="00CB7662" w:rsidP="00CB7662">
      <w:pPr>
        <w:pStyle w:val="NormalIndent"/>
        <w:numPr>
          <w:ilvl w:val="0"/>
          <w:numId w:val="13"/>
        </w:numPr>
      </w:pPr>
      <w:r>
        <w:t>It was decided to stop at the end of this article and continue at the next meeting. One homeowner comment was made to address any grammatical errors: Will we be proofreading for grammatical errors, as there seemed to be quite a few? Kathleen assured the room that once we have completed the amendments and changes, grammatical errors will be reviewed to the best of ability.</w:t>
      </w:r>
    </w:p>
    <w:p w14:paraId="406032CD" w14:textId="77777777" w:rsidR="00CB7662" w:rsidRDefault="00CB7662" w:rsidP="00CB7662">
      <w:pPr>
        <w:pStyle w:val="NormalIndent"/>
        <w:numPr>
          <w:ilvl w:val="0"/>
          <w:numId w:val="13"/>
        </w:numPr>
      </w:pPr>
      <w:r>
        <w:t>Votes of the homeowners: it was brought to the committee’s attention that shouldn’t the election ballots be mailed? There are quite a few people who do not do email, even if they have an email on file. We miss too many votes due to members not knowing there is an election or missing an email. Ballots should be mailed, and turn in should be an easier process.</w:t>
      </w:r>
    </w:p>
    <w:p w14:paraId="4589AC6D" w14:textId="77777777" w:rsidR="00CB7662" w:rsidRDefault="00CB7662" w:rsidP="00CB7662">
      <w:pPr>
        <w:pStyle w:val="NormalIndent"/>
        <w:ind w:left="1080"/>
      </w:pPr>
    </w:p>
    <w:p w14:paraId="4DA8B627" w14:textId="77777777" w:rsidR="00B8459D" w:rsidRDefault="00B8459D" w:rsidP="00B8459D">
      <w:pPr>
        <w:pStyle w:val="ListNumber"/>
      </w:pPr>
      <w:r>
        <w:t>Meeting Adjourned</w:t>
      </w:r>
    </w:p>
    <w:p w14:paraId="5C60C6DD" w14:textId="77777777" w:rsidR="00B8459D" w:rsidRPr="00B8459D" w:rsidRDefault="00B8459D" w:rsidP="00B8459D">
      <w:r>
        <w:lastRenderedPageBreak/>
        <w:t xml:space="preserve"> </w:t>
      </w:r>
      <w:r>
        <w:tab/>
      </w:r>
      <w:r w:rsidR="00445AE4">
        <w:t>Meeting adjourne</w:t>
      </w:r>
      <w:r w:rsidR="00CB7662">
        <w:t>d:</w:t>
      </w:r>
      <w:r>
        <w:t xml:space="preserve"> </w:t>
      </w:r>
      <w:r w:rsidR="004F0EFA">
        <w:t xml:space="preserve"> </w:t>
      </w:r>
      <w:r w:rsidR="00445AE4">
        <w:t>5:</w:t>
      </w:r>
      <w:r w:rsidR="00CB7662">
        <w:t>35</w:t>
      </w:r>
      <w:r w:rsidR="00445AE4">
        <w:t xml:space="preserve"> by Kathleen.</w:t>
      </w:r>
      <w:r w:rsidR="00445AE4">
        <w:rPr>
          <w:vertAlign w:val="superscript"/>
        </w:rPr>
        <w:t xml:space="preserve"> </w:t>
      </w:r>
      <w:r w:rsidR="00445AE4">
        <w:t xml:space="preserve">Next meeting will be November </w:t>
      </w:r>
      <w:r w:rsidR="00CB7662">
        <w:t>22</w:t>
      </w:r>
      <w:r w:rsidR="00445AE4">
        <w:t>, 2022, at 4:30pm at The Tartan Pines Clubhouse.</w:t>
      </w:r>
    </w:p>
    <w:sectPr w:rsidR="00B8459D" w:rsidRPr="00B8459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72F3" w14:textId="77777777" w:rsidR="0009354D" w:rsidRDefault="0009354D">
      <w:pPr>
        <w:spacing w:after="0" w:line="240" w:lineRule="auto"/>
      </w:pPr>
      <w:r>
        <w:separator/>
      </w:r>
    </w:p>
    <w:p w14:paraId="28DBC259" w14:textId="77777777" w:rsidR="0009354D" w:rsidRDefault="0009354D"/>
  </w:endnote>
  <w:endnote w:type="continuationSeparator" w:id="0">
    <w:p w14:paraId="668216E8" w14:textId="77777777" w:rsidR="0009354D" w:rsidRDefault="0009354D">
      <w:pPr>
        <w:spacing w:after="0" w:line="240" w:lineRule="auto"/>
      </w:pPr>
      <w:r>
        <w:continuationSeparator/>
      </w:r>
    </w:p>
    <w:p w14:paraId="27B5A8EF" w14:textId="77777777" w:rsidR="0009354D" w:rsidRDefault="00093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FE2E" w14:textId="77777777" w:rsidR="0009354D" w:rsidRDefault="0009354D">
      <w:pPr>
        <w:spacing w:after="0" w:line="240" w:lineRule="auto"/>
      </w:pPr>
      <w:r>
        <w:separator/>
      </w:r>
    </w:p>
    <w:p w14:paraId="0558E1CA" w14:textId="77777777" w:rsidR="0009354D" w:rsidRDefault="0009354D"/>
  </w:footnote>
  <w:footnote w:type="continuationSeparator" w:id="0">
    <w:p w14:paraId="07A84B51" w14:textId="77777777" w:rsidR="0009354D" w:rsidRDefault="0009354D">
      <w:pPr>
        <w:spacing w:after="0" w:line="240" w:lineRule="auto"/>
      </w:pPr>
      <w:r>
        <w:continuationSeparator/>
      </w:r>
    </w:p>
    <w:p w14:paraId="5E5E1C45" w14:textId="77777777" w:rsidR="0009354D" w:rsidRDefault="00093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BF84" w14:textId="77777777" w:rsidR="00D63B8D" w:rsidRDefault="00A52E60">
    <w:pPr>
      <w:pStyle w:val="Header"/>
    </w:pPr>
    <w:sdt>
      <w:sdtPr>
        <w:alias w:val="Organization name:"/>
        <w:tag w:val=""/>
        <w:id w:val="-142659844"/>
        <w:placeholder>
          <w:docPart w:val="667056874330475BAB4725A2D1AF19B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D63B8D">
          <w:t>CCR Committee - TPHOA</w:t>
        </w:r>
      </w:sdtContent>
    </w:sdt>
  </w:p>
  <w:p w14:paraId="543812E1" w14:textId="77777777" w:rsidR="00D63B8D" w:rsidRDefault="00A52E60">
    <w:pPr>
      <w:pStyle w:val="Header"/>
    </w:pPr>
    <w:sdt>
      <w:sdtPr>
        <w:alias w:val="Meeting minutes:"/>
        <w:tag w:val="Meeting minutes:"/>
        <w:id w:val="-1760127990"/>
        <w:placeholder>
          <w:docPart w:val="06AF82D13FDA4DADBDCB9B3BE279B905"/>
        </w:placeholder>
        <w:temporary/>
        <w:showingPlcHdr/>
        <w15:appearance w15:val="hidden"/>
      </w:sdtPr>
      <w:sdtEndPr/>
      <w:sdtContent>
        <w:r w:rsidR="00D63B8D">
          <w:t>Meeting Minutes</w:t>
        </w:r>
      </w:sdtContent>
    </w:sdt>
    <w:r w:rsidR="00D63B8D">
      <w:t xml:space="preserve">, </w:t>
    </w:r>
    <w:sdt>
      <w:sdtPr>
        <w:alias w:val="Date:"/>
        <w:tag w:val=""/>
        <w:id w:val="-1612037418"/>
        <w:placeholder>
          <w:docPart w:val="CBC33EF808814355B746FDD420441538"/>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t>November 2022</w:t>
        </w:r>
      </w:sdtContent>
    </w:sdt>
  </w:p>
  <w:p w14:paraId="0639191C" w14:textId="77777777" w:rsidR="00D63B8D" w:rsidRDefault="00D63B8D">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C2687D"/>
    <w:multiLevelType w:val="hybridMultilevel"/>
    <w:tmpl w:val="3998E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BB6947"/>
    <w:multiLevelType w:val="hybridMultilevel"/>
    <w:tmpl w:val="2F60D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3D5F13"/>
    <w:multiLevelType w:val="hybridMultilevel"/>
    <w:tmpl w:val="9B80000E"/>
    <w:lvl w:ilvl="0" w:tplc="97366D96">
      <w:start w:val="21"/>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74842517">
    <w:abstractNumId w:val="8"/>
  </w:num>
  <w:num w:numId="2" w16cid:durableId="1251357000">
    <w:abstractNumId w:val="9"/>
  </w:num>
  <w:num w:numId="3" w16cid:durableId="781265583">
    <w:abstractNumId w:val="7"/>
  </w:num>
  <w:num w:numId="4" w16cid:durableId="539905610">
    <w:abstractNumId w:val="6"/>
  </w:num>
  <w:num w:numId="5" w16cid:durableId="96218354">
    <w:abstractNumId w:val="5"/>
  </w:num>
  <w:num w:numId="6" w16cid:durableId="135336400">
    <w:abstractNumId w:val="4"/>
  </w:num>
  <w:num w:numId="7" w16cid:durableId="453908390">
    <w:abstractNumId w:val="3"/>
  </w:num>
  <w:num w:numId="8" w16cid:durableId="1504853960">
    <w:abstractNumId w:val="2"/>
  </w:num>
  <w:num w:numId="9" w16cid:durableId="566495883">
    <w:abstractNumId w:val="1"/>
  </w:num>
  <w:num w:numId="10" w16cid:durableId="1090396453">
    <w:abstractNumId w:val="0"/>
  </w:num>
  <w:num w:numId="11" w16cid:durableId="649793662">
    <w:abstractNumId w:val="10"/>
  </w:num>
  <w:num w:numId="12" w16cid:durableId="507452645">
    <w:abstractNumId w:val="12"/>
  </w:num>
  <w:num w:numId="13" w16cid:durableId="1759517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E"/>
    <w:rsid w:val="00014D58"/>
    <w:rsid w:val="00053CAE"/>
    <w:rsid w:val="00077F7A"/>
    <w:rsid w:val="00082086"/>
    <w:rsid w:val="00084341"/>
    <w:rsid w:val="0009354D"/>
    <w:rsid w:val="00096ECE"/>
    <w:rsid w:val="000E2852"/>
    <w:rsid w:val="000E3256"/>
    <w:rsid w:val="0010443C"/>
    <w:rsid w:val="00164BA3"/>
    <w:rsid w:val="001767F8"/>
    <w:rsid w:val="001B49A6"/>
    <w:rsid w:val="002128C8"/>
    <w:rsid w:val="00217F5E"/>
    <w:rsid w:val="00234539"/>
    <w:rsid w:val="002A7720"/>
    <w:rsid w:val="002B5A3C"/>
    <w:rsid w:val="0034332A"/>
    <w:rsid w:val="003C17E2"/>
    <w:rsid w:val="003E528F"/>
    <w:rsid w:val="00416A86"/>
    <w:rsid w:val="00445AE4"/>
    <w:rsid w:val="004472E3"/>
    <w:rsid w:val="00461984"/>
    <w:rsid w:val="004D1838"/>
    <w:rsid w:val="004D4719"/>
    <w:rsid w:val="004F0EFA"/>
    <w:rsid w:val="005769DC"/>
    <w:rsid w:val="00600AD4"/>
    <w:rsid w:val="00630E8A"/>
    <w:rsid w:val="006A2514"/>
    <w:rsid w:val="006A6EE0"/>
    <w:rsid w:val="006B1778"/>
    <w:rsid w:val="006B674E"/>
    <w:rsid w:val="006E6AA5"/>
    <w:rsid w:val="007123B4"/>
    <w:rsid w:val="00784196"/>
    <w:rsid w:val="00872E00"/>
    <w:rsid w:val="00884772"/>
    <w:rsid w:val="008B323C"/>
    <w:rsid w:val="008C294C"/>
    <w:rsid w:val="008D5827"/>
    <w:rsid w:val="00934E9A"/>
    <w:rsid w:val="009A27A1"/>
    <w:rsid w:val="009E1FB8"/>
    <w:rsid w:val="00A05EF7"/>
    <w:rsid w:val="00A52E60"/>
    <w:rsid w:val="00A7005F"/>
    <w:rsid w:val="00A8223B"/>
    <w:rsid w:val="00B273A3"/>
    <w:rsid w:val="00B47B37"/>
    <w:rsid w:val="00B76C57"/>
    <w:rsid w:val="00B8459D"/>
    <w:rsid w:val="00B93153"/>
    <w:rsid w:val="00C109EB"/>
    <w:rsid w:val="00C208FD"/>
    <w:rsid w:val="00C262BC"/>
    <w:rsid w:val="00C9192D"/>
    <w:rsid w:val="00CB4FBB"/>
    <w:rsid w:val="00CB7662"/>
    <w:rsid w:val="00CD542E"/>
    <w:rsid w:val="00D03E76"/>
    <w:rsid w:val="00D20F10"/>
    <w:rsid w:val="00D36AD7"/>
    <w:rsid w:val="00D63B8D"/>
    <w:rsid w:val="00E31AB2"/>
    <w:rsid w:val="00E45BB9"/>
    <w:rsid w:val="00E517DB"/>
    <w:rsid w:val="00E74DEE"/>
    <w:rsid w:val="00E81D49"/>
    <w:rsid w:val="00EB5064"/>
    <w:rsid w:val="00FA64DD"/>
    <w:rsid w:val="00FC288B"/>
    <w:rsid w:val="00FD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09B59"/>
  <w15:chartTrackingRefBased/>
  <w15:docId w15:val="{C13FC552-76C0-41A5-B379-FE9634C7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eveau\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FF9ADE774241C19C1C6F837CC7B0BA"/>
        <w:category>
          <w:name w:val="General"/>
          <w:gallery w:val="placeholder"/>
        </w:category>
        <w:types>
          <w:type w:val="bbPlcHdr"/>
        </w:types>
        <w:behaviors>
          <w:behavior w:val="content"/>
        </w:behaviors>
        <w:guid w:val="{E4CAB056-97E1-460C-8661-596E2249CCB6}"/>
      </w:docPartPr>
      <w:docPartBody>
        <w:p w:rsidR="00015BE6" w:rsidRDefault="00D34E85">
          <w:pPr>
            <w:pStyle w:val="3BFF9ADE774241C19C1C6F837CC7B0BA"/>
          </w:pPr>
          <w:r>
            <w:t>Organization Name</w:t>
          </w:r>
        </w:p>
      </w:docPartBody>
    </w:docPart>
    <w:docPart>
      <w:docPartPr>
        <w:name w:val="14883AE2E3FB49C58A04DA5BEA3EBC1E"/>
        <w:category>
          <w:name w:val="General"/>
          <w:gallery w:val="placeholder"/>
        </w:category>
        <w:types>
          <w:type w:val="bbPlcHdr"/>
        </w:types>
        <w:behaviors>
          <w:behavior w:val="content"/>
        </w:behaviors>
        <w:guid w:val="{8B53303D-354F-4A05-8C94-FA2C7EA7F523}"/>
      </w:docPartPr>
      <w:docPartBody>
        <w:p w:rsidR="00015BE6" w:rsidRDefault="00D34E85">
          <w:pPr>
            <w:pStyle w:val="14883AE2E3FB49C58A04DA5BEA3EBC1E"/>
          </w:pPr>
          <w:r>
            <w:t>Meeting Minutes</w:t>
          </w:r>
        </w:p>
      </w:docPartBody>
    </w:docPart>
    <w:docPart>
      <w:docPartPr>
        <w:name w:val="26D789CD66F54029B82B4BAFA690954E"/>
        <w:category>
          <w:name w:val="General"/>
          <w:gallery w:val="placeholder"/>
        </w:category>
        <w:types>
          <w:type w:val="bbPlcHdr"/>
        </w:types>
        <w:behaviors>
          <w:behavior w:val="content"/>
        </w:behaviors>
        <w:guid w:val="{7D2D318B-BB90-4934-A5C7-20BBF2BCFF14}"/>
      </w:docPartPr>
      <w:docPartBody>
        <w:p w:rsidR="00015BE6" w:rsidRDefault="00D34E85">
          <w:pPr>
            <w:pStyle w:val="26D789CD66F54029B82B4BAFA690954E"/>
          </w:pPr>
          <w:r>
            <w:t>Date of meeting</w:t>
          </w:r>
        </w:p>
      </w:docPartBody>
    </w:docPart>
    <w:docPart>
      <w:docPartPr>
        <w:name w:val="9AEEA5E0DB8442E99FA4A3874EFB2CDD"/>
        <w:category>
          <w:name w:val="General"/>
          <w:gallery w:val="placeholder"/>
        </w:category>
        <w:types>
          <w:type w:val="bbPlcHdr"/>
        </w:types>
        <w:behaviors>
          <w:behavior w:val="content"/>
        </w:behaviors>
        <w:guid w:val="{70FC8602-2815-4F65-9DEE-982A48370513}"/>
      </w:docPartPr>
      <w:docPartBody>
        <w:p w:rsidR="00015BE6" w:rsidRDefault="00D34E85">
          <w:pPr>
            <w:pStyle w:val="9AEEA5E0DB8442E99FA4A3874EFB2CDD"/>
          </w:pPr>
          <w:r>
            <w:t>Present:</w:t>
          </w:r>
        </w:p>
      </w:docPartBody>
    </w:docPart>
    <w:docPart>
      <w:docPartPr>
        <w:name w:val="50B3F103EC7145BF915BDBE9FD22165E"/>
        <w:category>
          <w:name w:val="General"/>
          <w:gallery w:val="placeholder"/>
        </w:category>
        <w:types>
          <w:type w:val="bbPlcHdr"/>
        </w:types>
        <w:behaviors>
          <w:behavior w:val="content"/>
        </w:behaviors>
        <w:guid w:val="{23942540-B364-4AEC-A10F-050BDC7B896F}"/>
      </w:docPartPr>
      <w:docPartBody>
        <w:p w:rsidR="00015BE6" w:rsidRDefault="00D34E85">
          <w:pPr>
            <w:pStyle w:val="50B3F103EC7145BF915BDBE9FD22165E"/>
          </w:pPr>
          <w:r>
            <w:t>Next meeting:</w:t>
          </w:r>
        </w:p>
      </w:docPartBody>
    </w:docPart>
    <w:docPart>
      <w:docPartPr>
        <w:name w:val="DA417B24617C4FC6AC1ED28EA04FAF69"/>
        <w:category>
          <w:name w:val="General"/>
          <w:gallery w:val="placeholder"/>
        </w:category>
        <w:types>
          <w:type w:val="bbPlcHdr"/>
        </w:types>
        <w:behaviors>
          <w:behavior w:val="content"/>
        </w:behaviors>
        <w:guid w:val="{AA739FF2-3CF6-4AC9-A674-ACBEEE046BF3}"/>
      </w:docPartPr>
      <w:docPartBody>
        <w:p w:rsidR="00015BE6" w:rsidRDefault="00D34E85">
          <w:pPr>
            <w:pStyle w:val="DA417B24617C4FC6AC1ED28EA04FAF69"/>
          </w:pPr>
          <w:r>
            <w:t>Announcements</w:t>
          </w:r>
        </w:p>
      </w:docPartBody>
    </w:docPart>
    <w:docPart>
      <w:docPartPr>
        <w:name w:val="AC4D30A4EB614124B0EA7D71D401075F"/>
        <w:category>
          <w:name w:val="General"/>
          <w:gallery w:val="placeholder"/>
        </w:category>
        <w:types>
          <w:type w:val="bbPlcHdr"/>
        </w:types>
        <w:behaviors>
          <w:behavior w:val="content"/>
        </w:behaviors>
        <w:guid w:val="{D4525033-4140-46BA-9120-BB9E71EF5BB5}"/>
      </w:docPartPr>
      <w:docPartBody>
        <w:p w:rsidR="00015BE6" w:rsidRDefault="00D34E85">
          <w:pPr>
            <w:pStyle w:val="AC4D30A4EB614124B0EA7D71D401075F"/>
          </w:pPr>
          <w:r>
            <w:t>Discussion</w:t>
          </w:r>
        </w:p>
      </w:docPartBody>
    </w:docPart>
    <w:docPart>
      <w:docPartPr>
        <w:name w:val="667056874330475BAB4725A2D1AF19B6"/>
        <w:category>
          <w:name w:val="General"/>
          <w:gallery w:val="placeholder"/>
        </w:category>
        <w:types>
          <w:type w:val="bbPlcHdr"/>
        </w:types>
        <w:behaviors>
          <w:behavior w:val="content"/>
        </w:behaviors>
        <w:guid w:val="{09BD5C7F-AB0E-4173-818B-EE34DE9F07C6}"/>
      </w:docPartPr>
      <w:docPartBody>
        <w:p w:rsidR="00015BE6" w:rsidRDefault="00D34E85">
          <w:pPr>
            <w:pStyle w:val="667056874330475BAB4725A2D1AF19B6"/>
          </w:pPr>
          <w:r>
            <w:t>Summarize the discussion for each issue, state the outcome, and assign any action items.</w:t>
          </w:r>
        </w:p>
      </w:docPartBody>
    </w:docPart>
    <w:docPart>
      <w:docPartPr>
        <w:name w:val="CBC33EF808814355B746FDD420441538"/>
        <w:category>
          <w:name w:val="General"/>
          <w:gallery w:val="placeholder"/>
        </w:category>
        <w:types>
          <w:type w:val="bbPlcHdr"/>
        </w:types>
        <w:behaviors>
          <w:behavior w:val="content"/>
        </w:behaviors>
        <w:guid w:val="{54C52171-6304-4B4F-B2A6-6A482C83B035}"/>
      </w:docPartPr>
      <w:docPartBody>
        <w:p w:rsidR="00015BE6" w:rsidRDefault="00D34E85">
          <w:pPr>
            <w:pStyle w:val="CBC33EF808814355B746FDD420441538"/>
          </w:pPr>
          <w:r>
            <w:t>Roundtable</w:t>
          </w:r>
        </w:p>
      </w:docPartBody>
    </w:docPart>
    <w:docPart>
      <w:docPartPr>
        <w:name w:val="06AF82D13FDA4DADBDCB9B3BE279B905"/>
        <w:category>
          <w:name w:val="General"/>
          <w:gallery w:val="placeholder"/>
        </w:category>
        <w:types>
          <w:type w:val="bbPlcHdr"/>
        </w:types>
        <w:behaviors>
          <w:behavior w:val="content"/>
        </w:behaviors>
        <w:guid w:val="{24A05252-F696-43C2-BF43-E4FF7965FB43}"/>
      </w:docPartPr>
      <w:docPartBody>
        <w:p w:rsidR="00015BE6" w:rsidRDefault="00D34E85">
          <w:pPr>
            <w:pStyle w:val="06AF82D13FDA4DADBDCB9B3BE279B905"/>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85"/>
    <w:rsid w:val="00015BE6"/>
    <w:rsid w:val="002C016F"/>
    <w:rsid w:val="00814FB5"/>
    <w:rsid w:val="0093045D"/>
    <w:rsid w:val="00CB2F3E"/>
    <w:rsid w:val="00D34E85"/>
    <w:rsid w:val="00E9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FF9ADE774241C19C1C6F837CC7B0BA">
    <w:name w:val="3BFF9ADE774241C19C1C6F837CC7B0BA"/>
  </w:style>
  <w:style w:type="paragraph" w:customStyle="1" w:styleId="14883AE2E3FB49C58A04DA5BEA3EBC1E">
    <w:name w:val="14883AE2E3FB49C58A04DA5BEA3EBC1E"/>
  </w:style>
  <w:style w:type="paragraph" w:customStyle="1" w:styleId="26D789CD66F54029B82B4BAFA690954E">
    <w:name w:val="26D789CD66F54029B82B4BAFA690954E"/>
  </w:style>
  <w:style w:type="paragraph" w:customStyle="1" w:styleId="9AEEA5E0DB8442E99FA4A3874EFB2CDD">
    <w:name w:val="9AEEA5E0DB8442E99FA4A3874EFB2CDD"/>
  </w:style>
  <w:style w:type="paragraph" w:customStyle="1" w:styleId="50B3F103EC7145BF915BDBE9FD22165E">
    <w:name w:val="50B3F103EC7145BF915BDBE9FD22165E"/>
  </w:style>
  <w:style w:type="paragraph" w:customStyle="1" w:styleId="DA417B24617C4FC6AC1ED28EA04FAF69">
    <w:name w:val="DA417B24617C4FC6AC1ED28EA04FAF69"/>
  </w:style>
  <w:style w:type="paragraph" w:customStyle="1" w:styleId="AC4D30A4EB614124B0EA7D71D401075F">
    <w:name w:val="AC4D30A4EB614124B0EA7D71D401075F"/>
  </w:style>
  <w:style w:type="paragraph" w:customStyle="1" w:styleId="667056874330475BAB4725A2D1AF19B6">
    <w:name w:val="667056874330475BAB4725A2D1AF19B6"/>
  </w:style>
  <w:style w:type="paragraph" w:customStyle="1" w:styleId="CBC33EF808814355B746FDD420441538">
    <w:name w:val="CBC33EF808814355B746FDD420441538"/>
  </w:style>
  <w:style w:type="paragraph" w:customStyle="1" w:styleId="06AF82D13FDA4DADBDCB9B3BE279B905">
    <w:name w:val="06AF82D13FDA4DADBDCB9B3BE279B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8453-66FF-4A31-A40B-8A8E7883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(short form)</Template>
  <TotalTime>1</TotalTime>
  <Pages>3</Pages>
  <Words>540</Words>
  <Characters>3078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Maria Deveau</dc:creator>
  <cp:keywords>November 2022</cp:keywords>
  <dc:description>CCR Committee - TPHOA</dc:description>
  <cp:lastModifiedBy>HOA Manager</cp:lastModifiedBy>
  <cp:revision>2</cp:revision>
  <cp:lastPrinted>2022-11-22T21:33:00Z</cp:lastPrinted>
  <dcterms:created xsi:type="dcterms:W3CDTF">2022-11-23T14:30:00Z</dcterms:created>
  <dcterms:modified xsi:type="dcterms:W3CDTF">2022-11-23T14:30:00Z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